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9F0006">
        <w:rPr>
          <w:rFonts w:asciiTheme="majorHAnsi" w:hAnsiTheme="majorHAnsi"/>
          <w:sz w:val="24"/>
          <w:szCs w:val="24"/>
          <w:lang w:val="sr-Latn-BA"/>
        </w:rPr>
        <w:t>70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9F0006">
        <w:rPr>
          <w:rFonts w:asciiTheme="majorHAnsi" w:hAnsiTheme="majorHAnsi"/>
          <w:sz w:val="24"/>
          <w:szCs w:val="24"/>
        </w:rPr>
        <w:t>26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9F0006">
        <w:rPr>
          <w:rFonts w:asciiTheme="majorHAnsi" w:hAnsiTheme="majorHAnsi"/>
          <w:sz w:val="24"/>
          <w:szCs w:val="24"/>
          <w:lang w:val="sr-Latn-BA"/>
        </w:rPr>
        <w:t>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9F0006">
        <w:rPr>
          <w:rFonts w:asciiTheme="majorHAnsi" w:hAnsiTheme="majorHAnsi"/>
          <w:b/>
          <w:sz w:val="24"/>
          <w:szCs w:val="24"/>
        </w:rPr>
        <w:t>88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9F0006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9F000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Владанке Бајић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F0006">
        <w:rPr>
          <w:rFonts w:asciiTheme="majorHAnsi" w:hAnsiTheme="majorHAnsi"/>
          <w:sz w:val="24"/>
          <w:szCs w:val="24"/>
          <w:lang w:val="sr-Cyrl-RS"/>
        </w:rPr>
        <w:t>Владанке Бајић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9F0006">
        <w:rPr>
          <w:rFonts w:asciiTheme="majorHAnsi" w:hAnsiTheme="majorHAnsi"/>
          <w:sz w:val="24"/>
          <w:szCs w:val="24"/>
          <w:lang w:val="sr-Cyrl-BA"/>
        </w:rPr>
        <w:t>Зворника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13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9F0006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9F0006">
        <w:rPr>
          <w:rFonts w:asciiTheme="majorHAnsi" w:hAnsiTheme="majorHAnsi"/>
          <w:b/>
          <w:i/>
          <w:sz w:val="24"/>
          <w:szCs w:val="24"/>
          <w:lang w:val="sr-Cyrl-RS"/>
        </w:rPr>
        <w:t>Исхрана дјеце у предшколским установама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1462A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2023-09-14T07:20:00Z</cp:lastPrinted>
  <dcterms:created xsi:type="dcterms:W3CDTF">2024-02-27T08:39:00Z</dcterms:created>
  <dcterms:modified xsi:type="dcterms:W3CDTF">2024-02-27T08:41:00Z</dcterms:modified>
</cp:coreProperties>
</file>